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1BC690" w14:textId="77777777" w:rsidR="000D1FCD" w:rsidRDefault="001723F8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133F47" wp14:editId="666F8079">
                <wp:simplePos x="0" y="0"/>
                <wp:positionH relativeFrom="column">
                  <wp:posOffset>2174240</wp:posOffset>
                </wp:positionH>
                <wp:positionV relativeFrom="paragraph">
                  <wp:posOffset>5687060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21A07A" id="Rettangolo 13" o:spid="_x0000_s1026" style="position:absolute;margin-left:171.2pt;margin-top:447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A0A18F" wp14:editId="5362D19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0FD4F1" wp14:editId="2768ECC8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44256" w14:textId="77777777" w:rsidR="005D45E1" w:rsidRPr="002A7550" w:rsidRDefault="002A7550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BARBERA D’ASTI SUPERIORE DOCG - ROCCANERA</w:t>
                            </w:r>
                          </w:p>
                          <w:p w14:paraId="0C51DE9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BD44E26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>: Barbera 100%</w:t>
                            </w:r>
                          </w:p>
                          <w:p w14:paraId="5AC6C9BE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15</w:t>
                            </w:r>
                          </w:p>
                          <w:p w14:paraId="173651DF" w14:textId="4A430F82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20</w:t>
                            </w:r>
                            <w:r w:rsidR="000E59B2">
                              <w:rPr>
                                <w:rFonts w:ascii="Cambria" w:hAnsi="Cambria"/>
                              </w:rPr>
                              <w:t>22</w:t>
                            </w:r>
                          </w:p>
                          <w:p w14:paraId="19EF954E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2</w:t>
                            </w:r>
                          </w:p>
                          <w:p w14:paraId="173F9B25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6</w:t>
                            </w:r>
                          </w:p>
                          <w:p w14:paraId="7E2F8AB1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Piemonte</w:t>
                            </w:r>
                          </w:p>
                          <w:p w14:paraId="00E8A79C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Vigneti ubicati nel comune di Moasca (AT)</w:t>
                            </w:r>
                          </w:p>
                          <w:p w14:paraId="7872B029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750ml</w:t>
                            </w:r>
                          </w:p>
                          <w:p w14:paraId="62DD0057" w14:textId="77777777" w:rsidR="005D45E1" w:rsidRDefault="005D45E1"/>
                          <w:p w14:paraId="5363011D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182EAAE0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15E1815" w14:textId="77777777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>Tradizionale macerazione delle bucce per 12-14 giorni, poi fermentazione in tini di legno</w:t>
                            </w:r>
                          </w:p>
                          <w:p w14:paraId="21CECD20" w14:textId="77777777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16 mesi in barrique, 6 mesi in bottiglia</w:t>
                            </w:r>
                          </w:p>
                          <w:p w14:paraId="15A002E5" w14:textId="77777777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9000kg</w:t>
                            </w:r>
                          </w:p>
                          <w:p w14:paraId="369BBC7F" w14:textId="77777777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Composizione suolo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Calcareo e argilloso</w:t>
                            </w:r>
                          </w:p>
                          <w:p w14:paraId="0F9B1B8C" w14:textId="77777777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Rosso intenso con sfumature violacee</w:t>
                            </w:r>
                          </w:p>
                          <w:p w14:paraId="4C7C814E" w14:textId="77777777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>Elegante e complesso con sentori di frutti di bosco e vaniglia</w:t>
                            </w:r>
                          </w:p>
                          <w:p w14:paraId="5F79770F" w14:textId="77777777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>Asciutto, armonico, corposo con finale persistente</w:t>
                            </w:r>
                          </w:p>
                          <w:p w14:paraId="51D95F9A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B357907" w14:textId="2E4B0146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2C1F4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6D70D277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C46FFAA" w14:textId="77777777" w:rsidR="00A54178" w:rsidRDefault="00A54178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Egregio con piatti di selvaggina, carni rosse, pollame nobile e formaggi stagionati.</w:t>
                            </w:r>
                          </w:p>
                          <w:p w14:paraId="6ACAEDE7" w14:textId="77777777" w:rsidR="00A54178" w:rsidRPr="006B43F2" w:rsidRDefault="00A54178" w:rsidP="00E5179D">
                            <w:pPr>
                              <w:spacing w:after="80"/>
                            </w:pPr>
                            <w:r>
                              <w:rPr>
                                <w:rFonts w:ascii="Cambria" w:hAnsi="Cambria"/>
                              </w:rPr>
                              <w:t>Temperatura di servizio 18</w:t>
                            </w:r>
                            <w:r w:rsidR="00E5179D" w:rsidRPr="00E5179D">
                              <w:rPr>
                                <w:rFonts w:ascii="Cambria" w:hAnsi="Cambria"/>
                              </w:rPr>
                              <w:t xml:space="preserve"> °</w:t>
                            </w:r>
                            <w:r w:rsidR="00E5179D">
                              <w:rPr>
                                <w:rFonts w:ascii="Cambria" w:hAnsi="Cambria"/>
                              </w:rPr>
                              <w:t>C, decantare.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0FD4F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67644256" w14:textId="77777777" w:rsidR="005D45E1" w:rsidRPr="002A7550" w:rsidRDefault="002A7550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BARBERA D’ASTI SUPERIORE DOCG - ROCCANERA</w:t>
                      </w:r>
                    </w:p>
                    <w:p w14:paraId="0C51DE92" w14:textId="77777777" w:rsidR="005D45E1" w:rsidRDefault="005D45E1" w:rsidP="005D45E1">
                      <w:pPr>
                        <w:spacing w:after="40"/>
                      </w:pPr>
                    </w:p>
                    <w:p w14:paraId="3BD44E26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>: Barbera 100%</w:t>
                      </w:r>
                    </w:p>
                    <w:p w14:paraId="5AC6C9BE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>
                        <w:rPr>
                          <w:rFonts w:ascii="Cambria" w:hAnsi="Cambria"/>
                        </w:rPr>
                        <w:t xml:space="preserve"> 15</w:t>
                      </w:r>
                    </w:p>
                    <w:p w14:paraId="173651DF" w14:textId="4A430F82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51476C">
                        <w:rPr>
                          <w:rFonts w:ascii="Cambria" w:hAnsi="Cambria"/>
                        </w:rPr>
                        <w:t xml:space="preserve"> 20</w:t>
                      </w:r>
                      <w:r w:rsidR="000E59B2">
                        <w:rPr>
                          <w:rFonts w:ascii="Cambria" w:hAnsi="Cambria"/>
                        </w:rPr>
                        <w:t>22</w:t>
                      </w:r>
                    </w:p>
                    <w:p w14:paraId="19EF954E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2</w:t>
                      </w:r>
                    </w:p>
                    <w:p w14:paraId="173F9B25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6</w:t>
                      </w:r>
                    </w:p>
                    <w:p w14:paraId="7E2F8AB1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Piemonte</w:t>
                      </w:r>
                    </w:p>
                    <w:p w14:paraId="00E8A79C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Vigneti ubicati nel comune di Moasca (AT)</w:t>
                      </w:r>
                    </w:p>
                    <w:p w14:paraId="7872B029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2A7550">
                        <w:rPr>
                          <w:rFonts w:ascii="Cambria" w:hAnsi="Cambria"/>
                        </w:rPr>
                        <w:t xml:space="preserve"> 750ml</w:t>
                      </w:r>
                    </w:p>
                    <w:p w14:paraId="62DD0057" w14:textId="77777777" w:rsidR="005D45E1" w:rsidRDefault="005D45E1"/>
                    <w:p w14:paraId="5363011D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182EAAE0" w14:textId="77777777" w:rsidR="002A7550" w:rsidRDefault="002A7550" w:rsidP="002A7550">
                      <w:pPr>
                        <w:spacing w:after="40"/>
                      </w:pPr>
                    </w:p>
                    <w:p w14:paraId="515E1815" w14:textId="77777777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Pr="001D4A8D">
                        <w:rPr>
                          <w:rFonts w:ascii="Cambria" w:hAnsi="Cambria"/>
                        </w:rPr>
                        <w:t>Tradizionale macerazione delle bucce per 12-14 giorni, poi fermentazione in tini di legno</w:t>
                      </w:r>
                    </w:p>
                    <w:p w14:paraId="21CECD20" w14:textId="77777777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16 mesi in barrique, 6 mesi in bottiglia</w:t>
                      </w:r>
                    </w:p>
                    <w:p w14:paraId="15A002E5" w14:textId="77777777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9000kg</w:t>
                      </w:r>
                    </w:p>
                    <w:p w14:paraId="369BBC7F" w14:textId="77777777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Composizione suolo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Calcareo e argilloso</w:t>
                      </w:r>
                    </w:p>
                    <w:p w14:paraId="0F9B1B8C" w14:textId="77777777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Rosso intenso con sfumature violacee</w:t>
                      </w:r>
                    </w:p>
                    <w:p w14:paraId="4C7C814E" w14:textId="77777777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Pr="001D4A8D">
                        <w:rPr>
                          <w:rFonts w:ascii="Cambria" w:hAnsi="Cambria"/>
                        </w:rPr>
                        <w:t>Elegante e complesso con sentori di frutti di bosco e vaniglia</w:t>
                      </w:r>
                    </w:p>
                    <w:p w14:paraId="5F79770F" w14:textId="77777777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Pr="001D4A8D">
                        <w:rPr>
                          <w:rFonts w:ascii="Cambria" w:hAnsi="Cambria"/>
                        </w:rPr>
                        <w:t>Asciutto, armonico, corposo con finale persistente</w:t>
                      </w:r>
                    </w:p>
                    <w:p w14:paraId="51D95F9A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B357907" w14:textId="2E4B0146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2C1F4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6D70D277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C46FFAA" w14:textId="77777777" w:rsidR="00A54178" w:rsidRDefault="00A54178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Egregio con piatti di selvaggina, carni rosse, pollame nobile e formaggi stagionati.</w:t>
                      </w:r>
                    </w:p>
                    <w:p w14:paraId="6ACAEDE7" w14:textId="77777777" w:rsidR="00A54178" w:rsidRPr="006B43F2" w:rsidRDefault="00A54178" w:rsidP="00E5179D">
                      <w:pPr>
                        <w:spacing w:after="80"/>
                      </w:pPr>
                      <w:r>
                        <w:rPr>
                          <w:rFonts w:ascii="Cambria" w:hAnsi="Cambria"/>
                        </w:rPr>
                        <w:t>Temperatura di servizio 18</w:t>
                      </w:r>
                      <w:r w:rsidR="00E5179D" w:rsidRPr="00E5179D">
                        <w:rPr>
                          <w:rFonts w:ascii="Cambria" w:hAnsi="Cambria"/>
                        </w:rPr>
                        <w:t xml:space="preserve"> °</w:t>
                      </w:r>
                      <w:r w:rsidR="00E5179D">
                        <w:rPr>
                          <w:rFonts w:ascii="Cambria" w:hAnsi="Cambria"/>
                        </w:rPr>
                        <w:t>C, decantare.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507637" wp14:editId="4CD419B6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15D85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5D45E1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7FEB2D29" wp14:editId="7C307A1F">
            <wp:simplePos x="0" y="0"/>
            <wp:positionH relativeFrom="column">
              <wp:posOffset>-187960</wp:posOffset>
            </wp:positionH>
            <wp:positionV relativeFrom="paragraph">
              <wp:posOffset>0</wp:posOffset>
            </wp:positionV>
            <wp:extent cx="1991995" cy="7631430"/>
            <wp:effectExtent l="0" t="0" r="8255" b="762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995" cy="7631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43F2">
        <w:softHyphen/>
      </w:r>
      <w:r w:rsidR="006B43F2">
        <w:softHyphen/>
      </w:r>
      <w:r w:rsidR="006B43F2">
        <w:softHyphen/>
      </w:r>
    </w:p>
    <w:p w14:paraId="269D56AF" w14:textId="77777777" w:rsidR="005C2732" w:rsidRDefault="00A54178"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C9FDC1" wp14:editId="6218D71D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E015311" wp14:editId="43DCA3B8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E24D7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A57FCCE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4C8A6D96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759AEBE8" w14:textId="77777777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Pr="0091063F">
                              <w:rPr>
                                <w:rStyle w:val="Stile1Carattere"/>
                                <w:highlight w:val="lightGray"/>
                              </w:rPr>
                              <w:t>0123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53590A02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8017868003687</w:t>
                            </w:r>
                          </w:p>
                          <w:p w14:paraId="19E1C9C4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8017868002192</w:t>
                            </w:r>
                          </w:p>
                          <w:p w14:paraId="060632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36C3B1F9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C8F71AE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608D9FA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10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4C9F4DBF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80</w:t>
                            </w:r>
                          </w:p>
                          <w:p w14:paraId="1676710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>Kg/cartone                                                7,86</w:t>
                            </w:r>
                          </w:p>
                          <w:p w14:paraId="58DAEECF" w14:textId="77777777" w:rsidR="00DC25CD" w:rsidRDefault="00DC25CD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670</w:t>
                            </w:r>
                          </w:p>
                          <w:p w14:paraId="62087029" w14:textId="77777777" w:rsidR="003D087F" w:rsidRDefault="003D087F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78C3C37C" w14:textId="77777777" w:rsidR="00FC4FE8" w:rsidRPr="003D087F" w:rsidRDefault="00FC4FE8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092F7026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BEE1E45" w14:textId="77777777" w:rsidR="00793088" w:rsidRPr="00793088" w:rsidRDefault="00793088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OGM Free</w:t>
                            </w:r>
                          </w:p>
                          <w:p w14:paraId="790C2D4E" w14:textId="77777777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3D087F">
                              <w:rPr>
                                <w:rFonts w:ascii="Cambria" w:hAnsi="Cambria"/>
                              </w:rPr>
                              <w:t>ione 01. 19</w:t>
                            </w:r>
                            <w:r w:rsidRPr="00793088">
                              <w:rPr>
                                <w:rFonts w:ascii="Cambria" w:hAnsi="Cambria"/>
                              </w:rPr>
                              <w:t>.1</w:t>
                            </w:r>
                            <w:r w:rsidR="003D087F">
                              <w:rPr>
                                <w:rFonts w:ascii="Cambria" w:hAnsi="Cambria"/>
                              </w:rPr>
                              <w:t>2</w:t>
                            </w:r>
                            <w:r w:rsidRPr="00793088">
                              <w:rPr>
                                <w:rFonts w:ascii="Cambria" w:hAnsi="Cambria"/>
                              </w:rPr>
                              <w:t>.2023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15311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087E24D7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A57FCCE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4C8A6D96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759AEBE8" w14:textId="77777777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Pr="0091063F">
                        <w:rPr>
                          <w:rStyle w:val="Stile1Carattere"/>
                          <w:highlight w:val="lightGray"/>
                        </w:rPr>
                        <w:t>0123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53590A02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8017868003687</w:t>
                      </w:r>
                    </w:p>
                    <w:p w14:paraId="19E1C9C4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8017868002192</w:t>
                      </w:r>
                    </w:p>
                    <w:p w14:paraId="060632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36C3B1F9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C8F71AE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608D9FA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10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4C9F4DBF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80</w:t>
                      </w:r>
                    </w:p>
                    <w:p w14:paraId="1676710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>Kg/cartone                                                7,86</w:t>
                      </w:r>
                    </w:p>
                    <w:p w14:paraId="58DAEECF" w14:textId="77777777" w:rsidR="00DC25CD" w:rsidRDefault="00DC25CD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670</w:t>
                      </w:r>
                    </w:p>
                    <w:p w14:paraId="62087029" w14:textId="77777777" w:rsidR="003D087F" w:rsidRDefault="003D087F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78C3C37C" w14:textId="77777777" w:rsidR="00FC4FE8" w:rsidRPr="003D087F" w:rsidRDefault="00FC4FE8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092F7026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BEE1E45" w14:textId="77777777" w:rsidR="00793088" w:rsidRPr="00793088" w:rsidRDefault="00793088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OGM Free</w:t>
                      </w:r>
                    </w:p>
                    <w:p w14:paraId="790C2D4E" w14:textId="77777777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3D087F">
                        <w:rPr>
                          <w:rFonts w:ascii="Cambria" w:hAnsi="Cambria"/>
                        </w:rPr>
                        <w:t>ione 01. 19</w:t>
                      </w:r>
                      <w:r w:rsidRPr="00793088">
                        <w:rPr>
                          <w:rFonts w:ascii="Cambria" w:hAnsi="Cambria"/>
                        </w:rPr>
                        <w:t>.1</w:t>
                      </w:r>
                      <w:r w:rsidR="003D087F">
                        <w:rPr>
                          <w:rFonts w:ascii="Cambria" w:hAnsi="Cambria"/>
                        </w:rPr>
                        <w:t>2</w:t>
                      </w:r>
                      <w:r w:rsidRPr="00793088">
                        <w:rPr>
                          <w:rFonts w:ascii="Cambria" w:hAnsi="Cambria"/>
                        </w:rPr>
                        <w:t>.2023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D1FCD">
        <w:rPr>
          <w:noProof/>
          <w:lang w:eastAsia="it-IT"/>
        </w:rPr>
        <w:drawing>
          <wp:anchor distT="0" distB="0" distL="114300" distR="114300" simplePos="0" relativeHeight="251664384" behindDoc="1" locked="0" layoutInCell="1" allowOverlap="1" wp14:anchorId="02819D18" wp14:editId="41744DA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991995" cy="7631430"/>
            <wp:effectExtent l="0" t="0" r="8255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995" cy="7631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6C37A1" w14:textId="77777777" w:rsidR="00453655" w:rsidRDefault="00453655" w:rsidP="005D45E1">
      <w:pPr>
        <w:spacing w:after="0" w:line="240" w:lineRule="auto"/>
      </w:pPr>
      <w:r>
        <w:separator/>
      </w:r>
    </w:p>
  </w:endnote>
  <w:endnote w:type="continuationSeparator" w:id="0">
    <w:p w14:paraId="0840B841" w14:textId="77777777" w:rsidR="00453655" w:rsidRDefault="00453655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91AED7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96869C2" wp14:editId="65AE3641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384E6A" w14:textId="77777777" w:rsidR="005D45E1" w:rsidRPr="000E59B2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E59B2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1424EFBC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80DADC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6869C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D384E6A" w14:textId="77777777" w:rsidR="005D45E1" w:rsidRPr="000E59B2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E59B2">
                      <w:rPr>
                        <w:lang w:val="en-GB"/>
                      </w:rPr>
                      <w:t>Cantine Andreas Mazzei – Alibrianza srl</w:t>
                    </w:r>
                  </w:p>
                  <w:p w14:paraId="1424EFBC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80DADC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AC2652" w14:textId="77777777" w:rsidR="00453655" w:rsidRDefault="00453655" w:rsidP="005D45E1">
      <w:pPr>
        <w:spacing w:after="0" w:line="240" w:lineRule="auto"/>
      </w:pPr>
      <w:r>
        <w:separator/>
      </w:r>
    </w:p>
  </w:footnote>
  <w:footnote w:type="continuationSeparator" w:id="0">
    <w:p w14:paraId="7BCDC065" w14:textId="77777777" w:rsidR="00453655" w:rsidRDefault="00453655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110887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975D21A" wp14:editId="680A2CE0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D1FCD"/>
    <w:rsid w:val="000E59B2"/>
    <w:rsid w:val="001106F8"/>
    <w:rsid w:val="001723F8"/>
    <w:rsid w:val="001D4A8D"/>
    <w:rsid w:val="001F3F53"/>
    <w:rsid w:val="00233ABA"/>
    <w:rsid w:val="00257F1E"/>
    <w:rsid w:val="002A7550"/>
    <w:rsid w:val="002C1F40"/>
    <w:rsid w:val="003126F2"/>
    <w:rsid w:val="00376C93"/>
    <w:rsid w:val="003D087F"/>
    <w:rsid w:val="00453655"/>
    <w:rsid w:val="004B1D59"/>
    <w:rsid w:val="0051476C"/>
    <w:rsid w:val="00567035"/>
    <w:rsid w:val="005C2732"/>
    <w:rsid w:val="005D45E1"/>
    <w:rsid w:val="006B43F2"/>
    <w:rsid w:val="00793088"/>
    <w:rsid w:val="00A41ACB"/>
    <w:rsid w:val="00A54178"/>
    <w:rsid w:val="00A73693"/>
    <w:rsid w:val="00B5762B"/>
    <w:rsid w:val="00B84EEF"/>
    <w:rsid w:val="00BB1A08"/>
    <w:rsid w:val="00CD07D3"/>
    <w:rsid w:val="00D05158"/>
    <w:rsid w:val="00D16867"/>
    <w:rsid w:val="00DC25CD"/>
    <w:rsid w:val="00E5179D"/>
    <w:rsid w:val="00EE281D"/>
    <w:rsid w:val="00EF62AB"/>
    <w:rsid w:val="00FC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E4E5E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BCE69-8F65-47DA-B566-B0499CE28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 - Alibrianza srl -  Cantine Andreas Mazzei</cp:lastModifiedBy>
  <cp:revision>6</cp:revision>
  <cp:lastPrinted>2023-11-03T16:08:00Z</cp:lastPrinted>
  <dcterms:created xsi:type="dcterms:W3CDTF">2023-12-19T10:39:00Z</dcterms:created>
  <dcterms:modified xsi:type="dcterms:W3CDTF">2024-08-02T09:46:00Z</dcterms:modified>
</cp:coreProperties>
</file>